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26464" w14:textId="77777777" w:rsidR="004C0CB7" w:rsidRDefault="004C0CB7">
      <w:pPr>
        <w:rPr>
          <w:b/>
          <w:bCs/>
          <w:sz w:val="28"/>
          <w:szCs w:val="28"/>
          <w:u w:val="single"/>
        </w:rPr>
      </w:pPr>
      <w:r w:rsidRPr="004C0CB7">
        <w:rPr>
          <w:b/>
          <w:bCs/>
          <w:sz w:val="28"/>
          <w:szCs w:val="28"/>
          <w:u w:val="single"/>
        </w:rPr>
        <w:t>Verslag van gespreksavond 3</w:t>
      </w:r>
      <w:r>
        <w:rPr>
          <w:b/>
          <w:bCs/>
          <w:sz w:val="28"/>
          <w:szCs w:val="28"/>
          <w:u w:val="single"/>
        </w:rPr>
        <w:t xml:space="preserve"> op 13 november 2019</w:t>
      </w:r>
      <w:r w:rsidRPr="004C0CB7">
        <w:rPr>
          <w:b/>
          <w:bCs/>
          <w:sz w:val="28"/>
          <w:szCs w:val="28"/>
          <w:u w:val="single"/>
        </w:rPr>
        <w:t>: De brief van Jacobus.</w:t>
      </w:r>
    </w:p>
    <w:p w14:paraId="546231F5" w14:textId="77777777" w:rsidR="00B74F67" w:rsidRPr="00B74F67" w:rsidRDefault="00B74F67" w:rsidP="00B74F67">
      <w:pPr>
        <w:rPr>
          <w:sz w:val="24"/>
          <w:szCs w:val="24"/>
        </w:rPr>
      </w:pPr>
      <w:r>
        <w:rPr>
          <w:sz w:val="24"/>
          <w:szCs w:val="24"/>
        </w:rPr>
        <w:t>1.</w:t>
      </w:r>
      <w:r w:rsidRPr="00B74F67">
        <w:rPr>
          <w:sz w:val="24"/>
          <w:szCs w:val="24"/>
        </w:rPr>
        <w:t>Met 27 aanwezigen begint pastoor Janssen met een terugblik op de 2</w:t>
      </w:r>
      <w:r w:rsidRPr="00B74F67">
        <w:rPr>
          <w:sz w:val="24"/>
          <w:szCs w:val="24"/>
          <w:vertAlign w:val="superscript"/>
        </w:rPr>
        <w:t>de</w:t>
      </w:r>
      <w:r w:rsidRPr="00B74F67">
        <w:rPr>
          <w:sz w:val="24"/>
          <w:szCs w:val="24"/>
        </w:rPr>
        <w:t xml:space="preserve"> gespreksavond: de reizen van Paulus, de apostel van de heidenen. Reizen naar o.a. Rome en Athene.</w:t>
      </w:r>
    </w:p>
    <w:p w14:paraId="562377D8" w14:textId="77777777" w:rsidR="00B74F67" w:rsidRDefault="00B74F67">
      <w:pPr>
        <w:rPr>
          <w:sz w:val="24"/>
          <w:szCs w:val="24"/>
        </w:rPr>
      </w:pPr>
      <w:r>
        <w:rPr>
          <w:sz w:val="24"/>
          <w:szCs w:val="24"/>
        </w:rPr>
        <w:t>Paulus’ werkwijze is altijd hetzelfde: Hij gaat naar de synagoge</w:t>
      </w:r>
      <w:r w:rsidR="00400212">
        <w:rPr>
          <w:sz w:val="24"/>
          <w:szCs w:val="24"/>
        </w:rPr>
        <w:t>,</w:t>
      </w:r>
      <w:r>
        <w:rPr>
          <w:sz w:val="24"/>
          <w:szCs w:val="24"/>
        </w:rPr>
        <w:t xml:space="preserve"> ontmoet medebroeders en gaat met hun een gesprek aan. Om het contact te onderhouden stuurt hij </w:t>
      </w:r>
      <w:r w:rsidR="00281930">
        <w:rPr>
          <w:sz w:val="24"/>
          <w:szCs w:val="24"/>
        </w:rPr>
        <w:t xml:space="preserve">later </w:t>
      </w:r>
      <w:r>
        <w:rPr>
          <w:sz w:val="24"/>
          <w:szCs w:val="24"/>
        </w:rPr>
        <w:t xml:space="preserve">doelbewuste brieven naar hun toe. </w:t>
      </w:r>
    </w:p>
    <w:p w14:paraId="29B96C44" w14:textId="77777777" w:rsidR="00B74F67" w:rsidRDefault="00B74F67">
      <w:pPr>
        <w:rPr>
          <w:sz w:val="24"/>
          <w:szCs w:val="24"/>
        </w:rPr>
      </w:pPr>
      <w:r>
        <w:rPr>
          <w:sz w:val="24"/>
          <w:szCs w:val="24"/>
        </w:rPr>
        <w:t xml:space="preserve">Later ontstaat wrevel en twist tussen de apostelen en Paulus. Hij wordt aangeklaagd bij de Romeinse gezaghebbers en ter dood veroordeeld. Eind jaren 60 wordt hij onthoofd. </w:t>
      </w:r>
    </w:p>
    <w:p w14:paraId="497B3B87" w14:textId="77777777" w:rsidR="00B74F67" w:rsidRDefault="00B74F67">
      <w:pPr>
        <w:rPr>
          <w:sz w:val="24"/>
          <w:szCs w:val="24"/>
        </w:rPr>
      </w:pPr>
      <w:r>
        <w:rPr>
          <w:sz w:val="24"/>
          <w:szCs w:val="24"/>
        </w:rPr>
        <w:t>2. Vervolgd wordt met de opsomming van de brieven</w:t>
      </w:r>
      <w:r w:rsidR="00281930">
        <w:rPr>
          <w:sz w:val="24"/>
          <w:szCs w:val="24"/>
        </w:rPr>
        <w:t xml:space="preserve"> die in het Nieuwe testament staan:</w:t>
      </w:r>
    </w:p>
    <w:p w14:paraId="17A7872E" w14:textId="77777777" w:rsidR="00B74F67" w:rsidRDefault="00B74F67">
      <w:pPr>
        <w:rPr>
          <w:sz w:val="24"/>
          <w:szCs w:val="24"/>
        </w:rPr>
      </w:pPr>
      <w:r>
        <w:rPr>
          <w:sz w:val="24"/>
          <w:szCs w:val="24"/>
        </w:rPr>
        <w:t>De brief van Jacobus, de 1</w:t>
      </w:r>
      <w:r w:rsidRPr="00B74F67">
        <w:rPr>
          <w:sz w:val="24"/>
          <w:szCs w:val="24"/>
          <w:vertAlign w:val="superscript"/>
        </w:rPr>
        <w:t>ste</w:t>
      </w:r>
      <w:r>
        <w:rPr>
          <w:sz w:val="24"/>
          <w:szCs w:val="24"/>
        </w:rPr>
        <w:t xml:space="preserve"> en 2</w:t>
      </w:r>
      <w:r w:rsidRPr="00B74F67">
        <w:rPr>
          <w:sz w:val="24"/>
          <w:szCs w:val="24"/>
          <w:vertAlign w:val="superscript"/>
        </w:rPr>
        <w:t>de</w:t>
      </w:r>
      <w:r>
        <w:rPr>
          <w:sz w:val="24"/>
          <w:szCs w:val="24"/>
        </w:rPr>
        <w:t xml:space="preserve"> brief van Petrus, de drie brieven van Johannes en de Judas brief.</w:t>
      </w:r>
    </w:p>
    <w:p w14:paraId="10F9C116" w14:textId="49BD9FA3" w:rsidR="00747437" w:rsidRDefault="00B74F67">
      <w:pPr>
        <w:rPr>
          <w:sz w:val="24"/>
          <w:szCs w:val="24"/>
        </w:rPr>
      </w:pPr>
      <w:r w:rsidRPr="00400212">
        <w:rPr>
          <w:b/>
          <w:bCs/>
          <w:sz w:val="24"/>
          <w:szCs w:val="24"/>
        </w:rPr>
        <w:t>De Jacobus brief</w:t>
      </w:r>
      <w:r>
        <w:rPr>
          <w:sz w:val="24"/>
          <w:szCs w:val="24"/>
        </w:rPr>
        <w:t xml:space="preserve"> is een losse aaneenrijging van vermaningen en spreuken, geschreven in een directe stijl</w:t>
      </w:r>
      <w:r w:rsidR="00281930">
        <w:rPr>
          <w:sz w:val="24"/>
          <w:szCs w:val="24"/>
        </w:rPr>
        <w:t xml:space="preserve"> en voor alle gelovigen bedoeld. </w:t>
      </w:r>
      <w:r>
        <w:rPr>
          <w:sz w:val="24"/>
          <w:szCs w:val="24"/>
        </w:rPr>
        <w:t>De brief begint met:</w:t>
      </w:r>
      <w:r w:rsidR="00727963">
        <w:rPr>
          <w:sz w:val="24"/>
          <w:szCs w:val="24"/>
        </w:rPr>
        <w:t xml:space="preserve"> </w:t>
      </w:r>
      <w:bookmarkStart w:id="0" w:name="_GoBack"/>
      <w:bookmarkEnd w:id="0"/>
      <w:r>
        <w:rPr>
          <w:sz w:val="24"/>
          <w:szCs w:val="24"/>
        </w:rPr>
        <w:t xml:space="preserve">”Jacobus, dienstknecht van God…” en is geschreven voor de Joden in de diaspora die Christen zijn geworden.  Het geloof moet met daden onderschreven worden: </w:t>
      </w:r>
      <w:r w:rsidR="00747437">
        <w:rPr>
          <w:sz w:val="24"/>
          <w:szCs w:val="24"/>
        </w:rPr>
        <w:t xml:space="preserve">goede werken, </w:t>
      </w:r>
      <w:r>
        <w:rPr>
          <w:sz w:val="24"/>
          <w:szCs w:val="24"/>
        </w:rPr>
        <w:t>naas</w:t>
      </w:r>
      <w:r w:rsidR="00747437">
        <w:rPr>
          <w:sz w:val="24"/>
          <w:szCs w:val="24"/>
        </w:rPr>
        <w:t>t</w:t>
      </w:r>
      <w:r>
        <w:rPr>
          <w:sz w:val="24"/>
          <w:szCs w:val="24"/>
        </w:rPr>
        <w:t>enliefde, gebed, eerb</w:t>
      </w:r>
      <w:r w:rsidR="00747437">
        <w:rPr>
          <w:sz w:val="24"/>
          <w:szCs w:val="24"/>
        </w:rPr>
        <w:t>i</w:t>
      </w:r>
      <w:r>
        <w:rPr>
          <w:sz w:val="24"/>
          <w:szCs w:val="24"/>
        </w:rPr>
        <w:t>ed</w:t>
      </w:r>
      <w:r w:rsidR="00747437">
        <w:rPr>
          <w:sz w:val="24"/>
          <w:szCs w:val="24"/>
        </w:rPr>
        <w:t xml:space="preserve"> v</w:t>
      </w:r>
      <w:r>
        <w:rPr>
          <w:sz w:val="24"/>
          <w:szCs w:val="24"/>
        </w:rPr>
        <w:t>oor de arme</w:t>
      </w:r>
      <w:r w:rsidR="00747437">
        <w:rPr>
          <w:sz w:val="24"/>
          <w:szCs w:val="24"/>
        </w:rPr>
        <w:t xml:space="preserve">. </w:t>
      </w:r>
      <w:r w:rsidR="00BD5983">
        <w:rPr>
          <w:sz w:val="24"/>
          <w:szCs w:val="24"/>
        </w:rPr>
        <w:t>Door daden wordt een mens gerechtvaardigd en niet alleen door het geloof.</w:t>
      </w:r>
    </w:p>
    <w:p w14:paraId="58712682" w14:textId="77777777" w:rsidR="00BD5983" w:rsidRDefault="00BD5983">
      <w:pPr>
        <w:rPr>
          <w:sz w:val="24"/>
          <w:szCs w:val="24"/>
        </w:rPr>
      </w:pPr>
      <w:r>
        <w:rPr>
          <w:sz w:val="24"/>
          <w:szCs w:val="24"/>
        </w:rPr>
        <w:t xml:space="preserve">De beproevingen en verlokkingen komen van buitenaf en van binnen uit. Ze kunnen </w:t>
      </w:r>
      <w:r w:rsidR="00281930">
        <w:rPr>
          <w:sz w:val="24"/>
          <w:szCs w:val="24"/>
        </w:rPr>
        <w:t xml:space="preserve">wel </w:t>
      </w:r>
      <w:r>
        <w:rPr>
          <w:sz w:val="24"/>
          <w:szCs w:val="24"/>
        </w:rPr>
        <w:t>vormend werken. Stel vertrouwen in God en geef het geloof handen en voeten!</w:t>
      </w:r>
      <w:r w:rsidR="00281930">
        <w:rPr>
          <w:sz w:val="24"/>
          <w:szCs w:val="24"/>
        </w:rPr>
        <w:t xml:space="preserve"> Zalig de mens die stand houdt in de beproeving.</w:t>
      </w:r>
    </w:p>
    <w:p w14:paraId="07DF27F1" w14:textId="77777777" w:rsidR="00BD5983" w:rsidRDefault="00BD5983">
      <w:pPr>
        <w:rPr>
          <w:sz w:val="24"/>
          <w:szCs w:val="24"/>
        </w:rPr>
      </w:pPr>
      <w:r>
        <w:rPr>
          <w:sz w:val="24"/>
          <w:szCs w:val="24"/>
        </w:rPr>
        <w:t>Als antwoord op de gespreksvraag wordt aangegeven, dat er veel tegenstellingen zijn en dat veel familieleden niets meer in het geloof zien.  Toch biedt het geloof zekerheid. Als de nood hoog is, kun je er nog een beroep op doen.</w:t>
      </w:r>
    </w:p>
    <w:p w14:paraId="170BEC72" w14:textId="77777777" w:rsidR="00BD5983" w:rsidRDefault="00BD5983">
      <w:pPr>
        <w:rPr>
          <w:sz w:val="24"/>
          <w:szCs w:val="24"/>
        </w:rPr>
      </w:pPr>
      <w:r>
        <w:rPr>
          <w:sz w:val="24"/>
          <w:szCs w:val="24"/>
        </w:rPr>
        <w:t>In het 2</w:t>
      </w:r>
      <w:r w:rsidRPr="00BD5983">
        <w:rPr>
          <w:sz w:val="24"/>
          <w:szCs w:val="24"/>
          <w:vertAlign w:val="superscript"/>
        </w:rPr>
        <w:t>de</w:t>
      </w:r>
      <w:r>
        <w:rPr>
          <w:sz w:val="24"/>
          <w:szCs w:val="24"/>
        </w:rPr>
        <w:t xml:space="preserve"> hoofdstuk wordt de onderlinge relatie benadrukt. Opkomen voor de zwakkeren. Zorg hebben voor de ander en dienstbaar zijn.</w:t>
      </w:r>
    </w:p>
    <w:p w14:paraId="3F7A851D" w14:textId="77777777" w:rsidR="00BD5983" w:rsidRDefault="00BD5983">
      <w:pPr>
        <w:rPr>
          <w:sz w:val="24"/>
          <w:szCs w:val="24"/>
        </w:rPr>
      </w:pPr>
      <w:r>
        <w:rPr>
          <w:sz w:val="24"/>
          <w:szCs w:val="24"/>
        </w:rPr>
        <w:t>Het 3</w:t>
      </w:r>
      <w:r w:rsidRPr="00BD5983">
        <w:rPr>
          <w:sz w:val="24"/>
          <w:szCs w:val="24"/>
          <w:vertAlign w:val="superscript"/>
        </w:rPr>
        <w:t>de</w:t>
      </w:r>
      <w:r>
        <w:rPr>
          <w:sz w:val="24"/>
          <w:szCs w:val="24"/>
        </w:rPr>
        <w:t xml:space="preserve"> hoofdstuk handelt over de tong en het hart. We spreken te veel over anderen. Onderzoek eerst jezelf. Daar is wijsheid en verstand vo</w:t>
      </w:r>
      <w:r w:rsidR="00281930">
        <w:rPr>
          <w:sz w:val="24"/>
          <w:szCs w:val="24"/>
        </w:rPr>
        <w:t>o</w:t>
      </w:r>
      <w:r>
        <w:rPr>
          <w:sz w:val="24"/>
          <w:szCs w:val="24"/>
        </w:rPr>
        <w:t>r nodig.</w:t>
      </w:r>
    </w:p>
    <w:p w14:paraId="5A51901C" w14:textId="77777777" w:rsidR="00BD5983" w:rsidRDefault="00BD5983">
      <w:pPr>
        <w:rPr>
          <w:sz w:val="24"/>
          <w:szCs w:val="24"/>
        </w:rPr>
      </w:pPr>
      <w:r>
        <w:rPr>
          <w:sz w:val="24"/>
          <w:szCs w:val="24"/>
        </w:rPr>
        <w:t>In het 4</w:t>
      </w:r>
      <w:r w:rsidRPr="00BD5983">
        <w:rPr>
          <w:sz w:val="24"/>
          <w:szCs w:val="24"/>
          <w:vertAlign w:val="superscript"/>
        </w:rPr>
        <w:t>de</w:t>
      </w:r>
      <w:r>
        <w:rPr>
          <w:sz w:val="24"/>
          <w:szCs w:val="24"/>
        </w:rPr>
        <w:t xml:space="preserve"> hoofdstuk komt jaloersheid en hoogmoed ter sprake. Het kwaad regeert. Zachtmoedigheid is een belangrijk gegeven.</w:t>
      </w:r>
    </w:p>
    <w:p w14:paraId="06127591" w14:textId="77777777" w:rsidR="00281930" w:rsidRDefault="00281930">
      <w:pPr>
        <w:rPr>
          <w:sz w:val="24"/>
          <w:szCs w:val="24"/>
        </w:rPr>
      </w:pPr>
      <w:r>
        <w:rPr>
          <w:sz w:val="24"/>
          <w:szCs w:val="24"/>
        </w:rPr>
        <w:t>In het 5</w:t>
      </w:r>
      <w:r w:rsidRPr="00281930">
        <w:rPr>
          <w:sz w:val="24"/>
          <w:szCs w:val="24"/>
          <w:vertAlign w:val="superscript"/>
        </w:rPr>
        <w:t>de</w:t>
      </w:r>
      <w:r>
        <w:rPr>
          <w:sz w:val="24"/>
          <w:szCs w:val="24"/>
        </w:rPr>
        <w:t xml:space="preserve"> hoofdstuk wordt rijkdom als zijnde nutteloos aangegeven. De macht van rijkdom wordt teniet gedaan.  Blijf geduldig en volhardend met elkaar. Richt je samen tot God. </w:t>
      </w:r>
    </w:p>
    <w:p w14:paraId="0D34E4AA" w14:textId="77777777" w:rsidR="00281930" w:rsidRDefault="00281930">
      <w:pPr>
        <w:rPr>
          <w:sz w:val="24"/>
          <w:szCs w:val="24"/>
        </w:rPr>
      </w:pPr>
      <w:r>
        <w:rPr>
          <w:sz w:val="24"/>
          <w:szCs w:val="24"/>
        </w:rPr>
        <w:t>De brief van Jacobus eindigt in een blij majeur. De inhoud ervan staat heel dicht bij ons leven in het heden en nu.</w:t>
      </w:r>
    </w:p>
    <w:p w14:paraId="41350EF2" w14:textId="77777777" w:rsidR="00281930" w:rsidRDefault="00281930">
      <w:pPr>
        <w:rPr>
          <w:sz w:val="24"/>
          <w:szCs w:val="24"/>
        </w:rPr>
      </w:pPr>
    </w:p>
    <w:p w14:paraId="2B8B34CE" w14:textId="77777777" w:rsidR="00281930" w:rsidRDefault="00281930">
      <w:pPr>
        <w:rPr>
          <w:sz w:val="24"/>
          <w:szCs w:val="24"/>
        </w:rPr>
      </w:pPr>
      <w:r>
        <w:rPr>
          <w:sz w:val="24"/>
          <w:szCs w:val="24"/>
        </w:rPr>
        <w:t>Piet van M</w:t>
      </w:r>
      <w:r>
        <w:rPr>
          <w:rFonts w:cstheme="minorHAnsi"/>
          <w:sz w:val="24"/>
          <w:szCs w:val="24"/>
        </w:rPr>
        <w:t>ö</w:t>
      </w:r>
      <w:r>
        <w:rPr>
          <w:sz w:val="24"/>
          <w:szCs w:val="24"/>
        </w:rPr>
        <w:t>lken.</w:t>
      </w:r>
    </w:p>
    <w:p w14:paraId="167582FA" w14:textId="77777777" w:rsidR="00281930" w:rsidRDefault="00281930">
      <w:pPr>
        <w:rPr>
          <w:sz w:val="24"/>
          <w:szCs w:val="24"/>
        </w:rPr>
      </w:pPr>
    </w:p>
    <w:p w14:paraId="352E76E1" w14:textId="77777777" w:rsidR="00BD5983" w:rsidRDefault="00BD5983">
      <w:pPr>
        <w:rPr>
          <w:sz w:val="24"/>
          <w:szCs w:val="24"/>
        </w:rPr>
      </w:pPr>
    </w:p>
    <w:p w14:paraId="52936935" w14:textId="77777777" w:rsidR="00B74F67" w:rsidRPr="00B74F67" w:rsidRDefault="00B74F67">
      <w:pPr>
        <w:rPr>
          <w:sz w:val="24"/>
          <w:szCs w:val="24"/>
        </w:rPr>
      </w:pPr>
    </w:p>
    <w:p w14:paraId="7C37FD6D" w14:textId="77777777" w:rsidR="004C0CB7" w:rsidRDefault="004C0CB7"/>
    <w:sectPr w:rsidR="004C0C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C64E1"/>
    <w:multiLevelType w:val="hybridMultilevel"/>
    <w:tmpl w:val="9008E5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122C90"/>
    <w:multiLevelType w:val="hybridMultilevel"/>
    <w:tmpl w:val="58F07F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B7"/>
    <w:rsid w:val="00244263"/>
    <w:rsid w:val="00281930"/>
    <w:rsid w:val="00400212"/>
    <w:rsid w:val="004C0CB7"/>
    <w:rsid w:val="00727963"/>
    <w:rsid w:val="00747437"/>
    <w:rsid w:val="00B74F67"/>
    <w:rsid w:val="00BD59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F6841"/>
  <w15:chartTrackingRefBased/>
  <w15:docId w15:val="{72D630FC-CB7D-4EFB-A2F2-247B4720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4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de Rooy</cp:lastModifiedBy>
  <cp:revision>3</cp:revision>
  <dcterms:created xsi:type="dcterms:W3CDTF">2019-11-15T17:23:00Z</dcterms:created>
  <dcterms:modified xsi:type="dcterms:W3CDTF">2019-11-18T11:28:00Z</dcterms:modified>
</cp:coreProperties>
</file>