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B00C" w14:textId="77777777" w:rsidR="00130747" w:rsidRPr="00130747" w:rsidRDefault="00130747">
      <w:pPr>
        <w:rPr>
          <w:b/>
          <w:sz w:val="24"/>
          <w:szCs w:val="24"/>
          <w:u w:val="single"/>
        </w:rPr>
      </w:pPr>
      <w:bookmarkStart w:id="0" w:name="_GoBack"/>
      <w:bookmarkEnd w:id="0"/>
      <w:r w:rsidRPr="00130747">
        <w:rPr>
          <w:b/>
          <w:sz w:val="24"/>
          <w:szCs w:val="24"/>
          <w:u w:val="single"/>
        </w:rPr>
        <w:t>Verslag 5</w:t>
      </w:r>
      <w:r w:rsidRPr="00130747">
        <w:rPr>
          <w:b/>
          <w:sz w:val="24"/>
          <w:szCs w:val="24"/>
          <w:u w:val="single"/>
          <w:vertAlign w:val="superscript"/>
        </w:rPr>
        <w:t>de</w:t>
      </w:r>
      <w:r w:rsidRPr="00130747">
        <w:rPr>
          <w:b/>
          <w:sz w:val="24"/>
          <w:szCs w:val="24"/>
          <w:u w:val="single"/>
        </w:rPr>
        <w:t xml:space="preserve"> bijeenkomst 30 januari 2019: Jezus, de verrezen Heer.</w:t>
      </w:r>
    </w:p>
    <w:p w14:paraId="53D47D2C" w14:textId="77777777" w:rsidR="00130747" w:rsidRPr="001B0A82" w:rsidRDefault="00130747" w:rsidP="00130747">
      <w:pPr>
        <w:rPr>
          <w:sz w:val="24"/>
          <w:szCs w:val="24"/>
        </w:rPr>
      </w:pPr>
      <w:r w:rsidRPr="001B0A82">
        <w:rPr>
          <w:sz w:val="24"/>
          <w:szCs w:val="24"/>
        </w:rPr>
        <w:t xml:space="preserve">Pastoor Janssen heet iedereen van harte welkom. In zijn openingsgebed benadrukt hij dat woorden ons op de goede weg </w:t>
      </w:r>
      <w:r w:rsidR="001B0A82">
        <w:rPr>
          <w:sz w:val="24"/>
          <w:szCs w:val="24"/>
        </w:rPr>
        <w:t xml:space="preserve">kunnen </w:t>
      </w:r>
      <w:r w:rsidRPr="001B0A82">
        <w:rPr>
          <w:sz w:val="24"/>
          <w:szCs w:val="24"/>
        </w:rPr>
        <w:t>brengen.</w:t>
      </w:r>
    </w:p>
    <w:p w14:paraId="19D2DF66" w14:textId="77777777" w:rsidR="00130747" w:rsidRPr="001B0A82" w:rsidRDefault="00130747" w:rsidP="00130747">
      <w:pPr>
        <w:rPr>
          <w:sz w:val="24"/>
          <w:szCs w:val="24"/>
        </w:rPr>
      </w:pPr>
      <w:r w:rsidRPr="001B0A82">
        <w:rPr>
          <w:sz w:val="24"/>
          <w:szCs w:val="24"/>
        </w:rPr>
        <w:t>Een korte terugblik op de 4</w:t>
      </w:r>
      <w:r w:rsidRPr="001B0A82">
        <w:rPr>
          <w:sz w:val="24"/>
          <w:szCs w:val="24"/>
          <w:vertAlign w:val="superscript"/>
        </w:rPr>
        <w:t>de</w:t>
      </w:r>
      <w:r w:rsidRPr="001B0A82">
        <w:rPr>
          <w:sz w:val="24"/>
          <w:szCs w:val="24"/>
        </w:rPr>
        <w:t xml:space="preserve"> bijeenkomst volgt. De Bijbelverhalen hebben betekenis om de vooroordelen van de mensen te doorbreken. Denk aan </w:t>
      </w:r>
      <w:r w:rsidR="001B0A82">
        <w:rPr>
          <w:sz w:val="24"/>
          <w:szCs w:val="24"/>
        </w:rPr>
        <w:t>h</w:t>
      </w:r>
      <w:r w:rsidRPr="001B0A82">
        <w:rPr>
          <w:sz w:val="24"/>
          <w:szCs w:val="24"/>
        </w:rPr>
        <w:t>et verhaal van de Verloren Zoon.</w:t>
      </w:r>
    </w:p>
    <w:p w14:paraId="49D0FA6F" w14:textId="77777777" w:rsidR="00130747" w:rsidRPr="001B0A82" w:rsidRDefault="00130747" w:rsidP="00130747">
      <w:pPr>
        <w:rPr>
          <w:b/>
          <w:sz w:val="24"/>
          <w:szCs w:val="24"/>
          <w:u w:val="single"/>
        </w:rPr>
      </w:pPr>
      <w:r w:rsidRPr="001B0A82">
        <w:rPr>
          <w:b/>
          <w:sz w:val="24"/>
          <w:szCs w:val="24"/>
          <w:u w:val="single"/>
        </w:rPr>
        <w:t>Jezus, de verrezen Heer.</w:t>
      </w:r>
    </w:p>
    <w:p w14:paraId="71245EDF" w14:textId="77777777" w:rsidR="00130747" w:rsidRPr="001B0A82" w:rsidRDefault="00130747" w:rsidP="00130747">
      <w:pPr>
        <w:rPr>
          <w:sz w:val="24"/>
          <w:szCs w:val="24"/>
        </w:rPr>
      </w:pPr>
      <w:r w:rsidRPr="001B0A82">
        <w:rPr>
          <w:sz w:val="24"/>
          <w:szCs w:val="24"/>
        </w:rPr>
        <w:t>In de eerst</w:t>
      </w:r>
      <w:r w:rsidR="006857CC" w:rsidRPr="001B0A82">
        <w:rPr>
          <w:sz w:val="24"/>
          <w:szCs w:val="24"/>
        </w:rPr>
        <w:t>e</w:t>
      </w:r>
      <w:r w:rsidRPr="001B0A82">
        <w:rPr>
          <w:sz w:val="24"/>
          <w:szCs w:val="24"/>
        </w:rPr>
        <w:t xml:space="preserve"> </w:t>
      </w:r>
      <w:r w:rsidR="006857CC" w:rsidRPr="001B0A82">
        <w:rPr>
          <w:sz w:val="24"/>
          <w:szCs w:val="24"/>
        </w:rPr>
        <w:t xml:space="preserve">besproken </w:t>
      </w:r>
      <w:r w:rsidRPr="001B0A82">
        <w:rPr>
          <w:sz w:val="24"/>
          <w:szCs w:val="24"/>
        </w:rPr>
        <w:t xml:space="preserve">tekst staat het overlijden van een partner centraal. Het afscheid is er wezenlijk. Dat is voor de aanwezigen zeer herkenbaar. Toch kom je door de dood tot leven. Na verloop van tijd, na een korte of lange rouwperiode begin je te leven vanuit je eigen persoon, maar het is natuurlijk anders dan voorheen. Het </w:t>
      </w:r>
      <w:r w:rsidR="001B0A82" w:rsidRPr="001B0A82">
        <w:rPr>
          <w:sz w:val="24"/>
          <w:szCs w:val="24"/>
        </w:rPr>
        <w:t>i</w:t>
      </w:r>
      <w:r w:rsidRPr="001B0A82">
        <w:rPr>
          <w:sz w:val="24"/>
          <w:szCs w:val="24"/>
        </w:rPr>
        <w:t xml:space="preserve">s soms als een wedergeboorte! </w:t>
      </w:r>
      <w:r w:rsidR="006857CC" w:rsidRPr="001B0A82">
        <w:rPr>
          <w:sz w:val="24"/>
          <w:szCs w:val="24"/>
        </w:rPr>
        <w:t xml:space="preserve">Maar </w:t>
      </w:r>
      <w:r w:rsidRPr="001B0A82">
        <w:rPr>
          <w:sz w:val="24"/>
          <w:szCs w:val="24"/>
        </w:rPr>
        <w:t>“</w:t>
      </w:r>
      <w:r w:rsidR="006857CC" w:rsidRPr="001B0A82">
        <w:rPr>
          <w:sz w:val="24"/>
          <w:szCs w:val="24"/>
        </w:rPr>
        <w:t>d</w:t>
      </w:r>
      <w:r w:rsidRPr="001B0A82">
        <w:rPr>
          <w:sz w:val="24"/>
          <w:szCs w:val="24"/>
        </w:rPr>
        <w:t xml:space="preserve">e glans is verdwenen, de room is van de vlaai af” zijn gemaakte citaten.  </w:t>
      </w:r>
    </w:p>
    <w:p w14:paraId="1B587618" w14:textId="77777777" w:rsidR="006857CC" w:rsidRPr="001B0A82" w:rsidRDefault="00130747" w:rsidP="00130747">
      <w:pPr>
        <w:rPr>
          <w:sz w:val="24"/>
          <w:szCs w:val="24"/>
        </w:rPr>
      </w:pPr>
      <w:r w:rsidRPr="001B0A82">
        <w:rPr>
          <w:sz w:val="24"/>
          <w:szCs w:val="24"/>
        </w:rPr>
        <w:t xml:space="preserve">In een tweede tekst </w:t>
      </w:r>
      <w:r w:rsidR="00D448C2">
        <w:rPr>
          <w:sz w:val="24"/>
          <w:szCs w:val="24"/>
        </w:rPr>
        <w:t xml:space="preserve">(Nieuwe </w:t>
      </w:r>
      <w:proofErr w:type="spellStart"/>
      <w:r w:rsidR="00D448C2">
        <w:rPr>
          <w:sz w:val="24"/>
          <w:szCs w:val="24"/>
        </w:rPr>
        <w:t>Katechismus</w:t>
      </w:r>
      <w:proofErr w:type="spellEnd"/>
      <w:r w:rsidR="00D448C2">
        <w:rPr>
          <w:sz w:val="24"/>
          <w:szCs w:val="24"/>
        </w:rPr>
        <w:t xml:space="preserve"> blz. 552-553) </w:t>
      </w:r>
      <w:r w:rsidRPr="001B0A82">
        <w:rPr>
          <w:sz w:val="24"/>
          <w:szCs w:val="24"/>
        </w:rPr>
        <w:t xml:space="preserve">is duidelijk, dat het verleden een grote rol speelt in ons leven. Een aantal elementen van vroeger leven door in ons eigen leven. </w:t>
      </w:r>
      <w:r w:rsidR="006857CC" w:rsidRPr="001B0A82">
        <w:rPr>
          <w:sz w:val="24"/>
          <w:szCs w:val="24"/>
        </w:rPr>
        <w:t xml:space="preserve">Maar je bent nooit hetzelfde als je voorouders. Bij Christus is dat anders: Wij herdenken Hem in onze liturgie. Dan is Hij onder ons. Hiermee wordt erkend, dat Hij leeft in de meest volle zin van het woord. Hij heeft een diepere invloed op meer mensen dan wie ook der thans levenden. </w:t>
      </w:r>
      <w:r w:rsidR="00D448C2">
        <w:rPr>
          <w:sz w:val="24"/>
          <w:szCs w:val="24"/>
        </w:rPr>
        <w:t>Zijn dood lijkt niet te gelden.</w:t>
      </w:r>
    </w:p>
    <w:p w14:paraId="2BB72B8B" w14:textId="77777777" w:rsidR="006857CC" w:rsidRPr="001B0A82" w:rsidRDefault="006857CC" w:rsidP="00130747">
      <w:pPr>
        <w:rPr>
          <w:sz w:val="24"/>
          <w:szCs w:val="24"/>
        </w:rPr>
      </w:pPr>
      <w:r w:rsidRPr="001B0A82">
        <w:rPr>
          <w:sz w:val="24"/>
          <w:szCs w:val="24"/>
        </w:rPr>
        <w:t xml:space="preserve">Ons geloof is gebaseerd op </w:t>
      </w:r>
      <w:r w:rsidRPr="001B0A82">
        <w:rPr>
          <w:sz w:val="24"/>
          <w:szCs w:val="24"/>
          <w:u w:val="single"/>
        </w:rPr>
        <w:t>getuigenissen van de leerlingen</w:t>
      </w:r>
      <w:r w:rsidRPr="001B0A82">
        <w:rPr>
          <w:sz w:val="24"/>
          <w:szCs w:val="24"/>
        </w:rPr>
        <w:t>. Na zijn dood zijn ze echter teleurgesteld, ze hadden andere verwachtingen. Toch komt er een nieuw begin: ze gaan getuigen van Zijn leven. Na de dood van Jezus zijn ze op grond van verschijningen/ beelden gekomen tot de verrijzenis van de Heer. De</w:t>
      </w:r>
      <w:r w:rsidR="001B0A82" w:rsidRPr="001B0A82">
        <w:rPr>
          <w:sz w:val="24"/>
          <w:szCs w:val="24"/>
        </w:rPr>
        <w:t>ze</w:t>
      </w:r>
      <w:r w:rsidRPr="001B0A82">
        <w:rPr>
          <w:sz w:val="24"/>
          <w:szCs w:val="24"/>
        </w:rPr>
        <w:t xml:space="preserve"> beelden zijn nodig om waarheden duidelijk te maken.  Er zijn geen bewijzen dat het goede het wint van het kwade. Dat kun je wel geloven of aannemen.</w:t>
      </w:r>
    </w:p>
    <w:p w14:paraId="2D0E4F82" w14:textId="77777777" w:rsidR="006857CC" w:rsidRPr="001B0A82" w:rsidRDefault="006857CC" w:rsidP="00130747">
      <w:pPr>
        <w:rPr>
          <w:sz w:val="24"/>
          <w:szCs w:val="24"/>
        </w:rPr>
      </w:pPr>
      <w:r w:rsidRPr="001B0A82">
        <w:rPr>
          <w:sz w:val="24"/>
          <w:szCs w:val="24"/>
        </w:rPr>
        <w:t xml:space="preserve">De opwekking uit de doden is </w:t>
      </w:r>
      <w:r w:rsidR="001B0A82" w:rsidRPr="001B0A82">
        <w:rPr>
          <w:sz w:val="24"/>
          <w:szCs w:val="24"/>
        </w:rPr>
        <w:t xml:space="preserve">echter </w:t>
      </w:r>
      <w:r w:rsidRPr="001B0A82">
        <w:rPr>
          <w:sz w:val="24"/>
          <w:szCs w:val="24"/>
        </w:rPr>
        <w:t xml:space="preserve">geen wedergeboorte. Alleen beelden kunnen de verrijzenis duidelijk maken. </w:t>
      </w:r>
    </w:p>
    <w:p w14:paraId="190D0A2B" w14:textId="77777777" w:rsidR="006857CC" w:rsidRPr="001B0A82" w:rsidRDefault="006857CC" w:rsidP="00130747">
      <w:pPr>
        <w:rPr>
          <w:sz w:val="24"/>
          <w:szCs w:val="24"/>
        </w:rPr>
      </w:pPr>
      <w:r w:rsidRPr="001B0A82">
        <w:rPr>
          <w:sz w:val="24"/>
          <w:szCs w:val="24"/>
        </w:rPr>
        <w:t xml:space="preserve">In de derde tekst </w:t>
      </w:r>
      <w:r w:rsidR="001B0A82">
        <w:rPr>
          <w:sz w:val="24"/>
          <w:szCs w:val="24"/>
        </w:rPr>
        <w:t xml:space="preserve">(Lucas 24, 13-35) </w:t>
      </w:r>
      <w:r w:rsidRPr="001B0A82">
        <w:rPr>
          <w:sz w:val="24"/>
          <w:szCs w:val="24"/>
        </w:rPr>
        <w:t>blijkt dat we het moeten doen met de</w:t>
      </w:r>
      <w:r w:rsidR="001B0A82" w:rsidRPr="001B0A82">
        <w:rPr>
          <w:sz w:val="24"/>
          <w:szCs w:val="24"/>
        </w:rPr>
        <w:t>ze</w:t>
      </w:r>
      <w:r w:rsidRPr="001B0A82">
        <w:rPr>
          <w:sz w:val="24"/>
          <w:szCs w:val="24"/>
        </w:rPr>
        <w:t xml:space="preserve"> getuigenissen. In deze tekst staat de somberheid voorop. De leerlingen </w:t>
      </w:r>
      <w:r w:rsidR="001B0A82" w:rsidRPr="001B0A82">
        <w:rPr>
          <w:sz w:val="24"/>
          <w:szCs w:val="24"/>
        </w:rPr>
        <w:t>hebben grote twijfels. Ze geloven het verhaal van de vrouwen die een leeg graf hebben gevonden niet. Jezus maakt het daarna de Emma</w:t>
      </w:r>
      <w:r w:rsidR="001B0A82" w:rsidRPr="001B0A82">
        <w:rPr>
          <w:rFonts w:cstheme="minorHAnsi"/>
          <w:sz w:val="24"/>
          <w:szCs w:val="24"/>
        </w:rPr>
        <w:t>ü</w:t>
      </w:r>
      <w:r w:rsidR="001B0A82" w:rsidRPr="001B0A82">
        <w:rPr>
          <w:sz w:val="24"/>
          <w:szCs w:val="24"/>
        </w:rPr>
        <w:t>sgangers aan de hand van 3 elementen duidelijk: de wet (Thora), de Profeten en de Schriften.</w:t>
      </w:r>
      <w:r w:rsidR="001B0A82">
        <w:rPr>
          <w:sz w:val="24"/>
          <w:szCs w:val="24"/>
        </w:rPr>
        <w:t xml:space="preserve"> Daarna vertelden zij wat er onderweg gebeurd was en hoe ze Hem herkend hadden</w:t>
      </w:r>
      <w:r w:rsidR="00D448C2">
        <w:rPr>
          <w:sz w:val="24"/>
          <w:szCs w:val="24"/>
        </w:rPr>
        <w:t xml:space="preserve"> aan het breken va het brood. </w:t>
      </w:r>
    </w:p>
    <w:p w14:paraId="244BC23A" w14:textId="77777777" w:rsidR="001B0A82" w:rsidRPr="001B0A82" w:rsidRDefault="001B0A82" w:rsidP="00130747">
      <w:pPr>
        <w:rPr>
          <w:sz w:val="24"/>
          <w:szCs w:val="24"/>
        </w:rPr>
      </w:pPr>
    </w:p>
    <w:p w14:paraId="0967042A" w14:textId="77777777" w:rsidR="001B0A82" w:rsidRPr="001B0A82" w:rsidRDefault="001B0A82" w:rsidP="00130747">
      <w:pPr>
        <w:rPr>
          <w:sz w:val="24"/>
          <w:szCs w:val="24"/>
        </w:rPr>
      </w:pPr>
      <w:r w:rsidRPr="001B0A82">
        <w:rPr>
          <w:sz w:val="24"/>
          <w:szCs w:val="24"/>
        </w:rPr>
        <w:t>30 januari 2019.</w:t>
      </w:r>
    </w:p>
    <w:p w14:paraId="5017719C" w14:textId="77777777" w:rsidR="001B0A82" w:rsidRPr="001B0A82" w:rsidRDefault="001B0A82" w:rsidP="00130747">
      <w:pPr>
        <w:rPr>
          <w:sz w:val="24"/>
          <w:szCs w:val="24"/>
        </w:rPr>
      </w:pPr>
    </w:p>
    <w:p w14:paraId="2E6E49E9" w14:textId="77777777" w:rsidR="001B0A82" w:rsidRPr="001B0A82" w:rsidRDefault="001B0A82" w:rsidP="00130747">
      <w:pPr>
        <w:rPr>
          <w:sz w:val="24"/>
          <w:szCs w:val="24"/>
        </w:rPr>
      </w:pPr>
    </w:p>
    <w:p w14:paraId="58163A1F" w14:textId="77777777" w:rsidR="001B0A82" w:rsidRPr="001B0A82" w:rsidRDefault="001B0A82" w:rsidP="00130747">
      <w:pPr>
        <w:rPr>
          <w:sz w:val="24"/>
          <w:szCs w:val="24"/>
        </w:rPr>
      </w:pPr>
    </w:p>
    <w:sectPr w:rsidR="001B0A82" w:rsidRPr="001B0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40FB2"/>
    <w:multiLevelType w:val="hybridMultilevel"/>
    <w:tmpl w:val="5B02E8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47"/>
    <w:rsid w:val="00130747"/>
    <w:rsid w:val="001B0A82"/>
    <w:rsid w:val="006857CC"/>
    <w:rsid w:val="00D20F35"/>
    <w:rsid w:val="00D44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FFA5"/>
  <w15:chartTrackingRefBased/>
  <w15:docId w15:val="{10B898E2-99E5-4A5A-BD75-8386C4B7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0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2041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 de Rooy</cp:lastModifiedBy>
  <cp:revision>2</cp:revision>
  <dcterms:created xsi:type="dcterms:W3CDTF">2019-02-01T10:22:00Z</dcterms:created>
  <dcterms:modified xsi:type="dcterms:W3CDTF">2019-02-01T10:22:00Z</dcterms:modified>
</cp:coreProperties>
</file>